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34" w:rsidRPr="003D33DE" w:rsidRDefault="00AB38A9" w:rsidP="003C0D7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Facility</w:t>
      </w:r>
      <w:r w:rsidR="00861002" w:rsidRPr="003D33DE">
        <w:rPr>
          <w:b/>
          <w:bCs/>
          <w:sz w:val="24"/>
          <w:szCs w:val="24"/>
        </w:rPr>
        <w:t xml:space="preserve">: </w:t>
      </w:r>
      <w:r w:rsidR="00861002" w:rsidRPr="007E28AE">
        <w:rPr>
          <w:b/>
          <w:bCs/>
          <w:color w:val="BFBFBF" w:themeColor="background1" w:themeShade="BF"/>
          <w:sz w:val="24"/>
          <w:szCs w:val="24"/>
        </w:rPr>
        <w:t>. . . . . . . . . . . . . . . . . . .</w:t>
      </w:r>
      <w:r w:rsidR="00861002" w:rsidRPr="003D33D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Auditor</w:t>
      </w:r>
      <w:r w:rsidR="00861002" w:rsidRPr="003D33DE">
        <w:rPr>
          <w:b/>
          <w:bCs/>
          <w:sz w:val="24"/>
          <w:szCs w:val="24"/>
        </w:rPr>
        <w:t xml:space="preserve">: </w:t>
      </w:r>
      <w:r w:rsidR="00861002" w:rsidRPr="007E28AE">
        <w:rPr>
          <w:b/>
          <w:bCs/>
          <w:color w:val="BFBFBF" w:themeColor="background1" w:themeShade="BF"/>
          <w:sz w:val="24"/>
          <w:szCs w:val="24"/>
        </w:rPr>
        <w:t xml:space="preserve">. . . . . . . . . . . . . . </w:t>
      </w:r>
      <w:r w:rsidR="00775CF8" w:rsidRPr="007E28AE">
        <w:rPr>
          <w:b/>
          <w:bCs/>
          <w:color w:val="BFBFBF" w:themeColor="background1" w:themeShade="BF"/>
          <w:sz w:val="24"/>
          <w:szCs w:val="24"/>
        </w:rPr>
        <w:t>. . . . .</w:t>
      </w:r>
      <w:r>
        <w:rPr>
          <w:b/>
          <w:bCs/>
          <w:color w:val="BFBFBF" w:themeColor="background1" w:themeShade="BF"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  <w:r w:rsidR="00807034" w:rsidRPr="003D33DE">
        <w:rPr>
          <w:b/>
          <w:bCs/>
          <w:sz w:val="24"/>
          <w:szCs w:val="24"/>
        </w:rPr>
        <w:t xml:space="preserve">: </w:t>
      </w:r>
      <w:r w:rsidR="00807034" w:rsidRPr="007E28AE">
        <w:rPr>
          <w:b/>
          <w:bCs/>
          <w:color w:val="BFBFBF" w:themeColor="background1" w:themeShade="BF"/>
          <w:sz w:val="24"/>
          <w:szCs w:val="24"/>
        </w:rPr>
        <w:t>. . . . . . . . .</w:t>
      </w:r>
    </w:p>
    <w:p w:rsidR="00807034" w:rsidRDefault="00807034"/>
    <w:p w:rsidR="00C43C1F" w:rsidRPr="000740A2" w:rsidRDefault="00336518" w:rsidP="000740A2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u w:val="single"/>
        </w:rPr>
      </w:pPr>
      <w:r w:rsidRPr="000740A2">
        <w:rPr>
          <w:b/>
          <w:bCs/>
          <w:sz w:val="24"/>
          <w:szCs w:val="24"/>
          <w:u w:val="single"/>
        </w:rPr>
        <w:t>Chemical</w:t>
      </w:r>
      <w:r w:rsidR="00881048" w:rsidRPr="000740A2">
        <w:rPr>
          <w:b/>
          <w:bCs/>
          <w:sz w:val="24"/>
          <w:szCs w:val="24"/>
          <w:u w:val="single"/>
        </w:rPr>
        <w:t>:</w:t>
      </w:r>
      <w:r w:rsidR="00E04FAF" w:rsidRPr="000740A2">
        <w:rPr>
          <w:b/>
          <w:bCs/>
          <w:sz w:val="24"/>
          <w:szCs w:val="24"/>
        </w:rPr>
        <w:tab/>
      </w:r>
      <w:r w:rsidR="00E04FAF" w:rsidRPr="000740A2">
        <w:rPr>
          <w:b/>
          <w:bCs/>
          <w:sz w:val="24"/>
          <w:szCs w:val="24"/>
        </w:rPr>
        <w:tab/>
      </w:r>
      <w:r w:rsidR="00E04FAF" w:rsidRPr="000740A2">
        <w:rPr>
          <w:b/>
          <w:bCs/>
          <w:sz w:val="24"/>
          <w:szCs w:val="24"/>
        </w:rPr>
        <w:tab/>
      </w:r>
      <w:r w:rsidR="000346B1" w:rsidRPr="000740A2">
        <w:rPr>
          <w:b/>
          <w:bCs/>
          <w:sz w:val="24"/>
          <w:szCs w:val="24"/>
        </w:rPr>
        <w:tab/>
      </w:r>
      <w:r w:rsidR="00E04FAF" w:rsidRPr="000740A2">
        <w:rPr>
          <w:b/>
          <w:bCs/>
          <w:sz w:val="24"/>
          <w:szCs w:val="24"/>
        </w:rPr>
        <w:tab/>
      </w:r>
      <w:r w:rsidR="00E04FAF" w:rsidRPr="000740A2">
        <w:rPr>
          <w:b/>
          <w:bCs/>
          <w:sz w:val="24"/>
          <w:szCs w:val="24"/>
        </w:rPr>
        <w:tab/>
      </w:r>
      <w:r w:rsidR="0034487C" w:rsidRPr="000740A2">
        <w:rPr>
          <w:b/>
          <w:bCs/>
          <w:sz w:val="24"/>
          <w:szCs w:val="24"/>
        </w:rPr>
        <w:tab/>
      </w:r>
      <w:r w:rsidR="0034487C" w:rsidRPr="000740A2">
        <w:rPr>
          <w:b/>
          <w:bCs/>
          <w:sz w:val="24"/>
          <w:szCs w:val="24"/>
        </w:rPr>
        <w:tab/>
      </w:r>
      <w:r w:rsidR="0034487C" w:rsidRPr="000740A2">
        <w:rPr>
          <w:b/>
          <w:bCs/>
          <w:sz w:val="24"/>
          <w:szCs w:val="24"/>
        </w:rPr>
        <w:tab/>
      </w:r>
      <w:r w:rsidR="0034487C" w:rsidRPr="000740A2">
        <w:rPr>
          <w:b/>
          <w:bCs/>
          <w:sz w:val="24"/>
          <w:szCs w:val="24"/>
        </w:rPr>
        <w:tab/>
      </w:r>
      <w:r w:rsidR="0034487C" w:rsidRPr="000740A2">
        <w:rPr>
          <w:b/>
          <w:bCs/>
          <w:sz w:val="24"/>
          <w:szCs w:val="24"/>
        </w:rPr>
        <w:tab/>
      </w:r>
      <w:r w:rsidR="00E04FAF" w:rsidRPr="000740A2">
        <w:rPr>
          <w:b/>
          <w:bCs/>
          <w:sz w:val="24"/>
          <w:szCs w:val="24"/>
        </w:rPr>
        <w:t xml:space="preserve">   </w:t>
      </w:r>
      <w:r w:rsidR="00E04FAF" w:rsidRPr="00C01751">
        <w:sym w:font="Webdings" w:char="F061"/>
      </w:r>
      <w:r w:rsidR="00E04FAF" w:rsidRPr="000740A2">
        <w:rPr>
          <w:b/>
          <w:bCs/>
          <w:sz w:val="24"/>
          <w:szCs w:val="24"/>
        </w:rPr>
        <w:t xml:space="preserve">/ </w:t>
      </w:r>
      <w:r w:rsidR="00C01751" w:rsidRPr="000740A2">
        <w:rPr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>A master list of all chemicals, solvents and lubricants is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 xml:space="preserve">Material Safety Data Sheets are available where materials are being used </w:t>
            </w:r>
            <w:r>
              <w:t>and</w:t>
            </w:r>
            <w:r w:rsidRPr="00050549">
              <w:t xml:space="preserve"> up to date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>Appropriate safety containers are being used for chemical and solvent handling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 xml:space="preserve">All containers are clearly labeled with the appropriate content </w:t>
            </w:r>
            <w:r w:rsidRPr="00284E97">
              <w:rPr>
                <w:color w:val="365F91" w:themeColor="accent1" w:themeShade="BF"/>
              </w:rPr>
              <w:t>(including trial materials)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>Man showers and eye baths are in place in chemical and solvent areas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05054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>The contents of the emergency spill kit cabinets are clearly identified and regularly checked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Default="00B228D9" w:rsidP="00B228D9">
            <w:pPr>
              <w:pStyle w:val="ListParagraph"/>
              <w:numPr>
                <w:ilvl w:val="0"/>
                <w:numId w:val="16"/>
              </w:numPr>
            </w:pPr>
            <w:r w:rsidRPr="00050549">
              <w:t>Hazardous and combustible materials are stored away from electrical equipment and ignition sources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</w:tbl>
    <w:p w:rsidR="006F580E" w:rsidRDefault="006F580E">
      <w:bookmarkStart w:id="0" w:name="_GoBack"/>
    </w:p>
    <w:bookmarkEnd w:id="0"/>
    <w:p w:rsidR="006F580E" w:rsidRPr="000740A2" w:rsidRDefault="00336518" w:rsidP="000740A2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u w:val="single"/>
        </w:rPr>
      </w:pPr>
      <w:r w:rsidRPr="000740A2">
        <w:rPr>
          <w:b/>
          <w:bCs/>
          <w:sz w:val="24"/>
          <w:szCs w:val="24"/>
          <w:u w:val="single"/>
        </w:rPr>
        <w:t>Electromechanical</w:t>
      </w:r>
      <w:r w:rsidR="006F580E" w:rsidRPr="000740A2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B228D9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474157">
            <w:pPr>
              <w:pStyle w:val="ListParagraph"/>
              <w:numPr>
                <w:ilvl w:val="0"/>
                <w:numId w:val="20"/>
              </w:numPr>
            </w:pPr>
            <w:r w:rsidRPr="009C1D97">
              <w:t>All electrical cabinets are locked when not being worked 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Using improper or unauthorized electrical appliances is prohibited in the facility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Electrical plugs and wires are in good conditions and inspected for possible damage regularly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Power sources are disconnected before repairing, lubric</w:t>
            </w:r>
            <w:r w:rsidR="00474157">
              <w:t>ating or cleaning any machinery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Equipment guards are in place and must prevent all access to moving parts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Equipment guards are secured by a method requiring a tool to remove it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The facility uses an effective lockout/tagout system during service or maintenance activities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  <w:tr w:rsidR="00B228D9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B228D9" w:rsidRPr="009C1D97" w:rsidRDefault="00B228D9" w:rsidP="00850B0B">
            <w:pPr>
              <w:pStyle w:val="ListParagraph"/>
              <w:numPr>
                <w:ilvl w:val="0"/>
                <w:numId w:val="20"/>
              </w:numPr>
            </w:pPr>
            <w:r w:rsidRPr="009C1D97">
              <w:t>All electrical cabinets are locked when not being worked 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8D9" w:rsidRDefault="00B228D9" w:rsidP="00B228D9">
            <w:pPr>
              <w:jc w:val="center"/>
            </w:pPr>
          </w:p>
        </w:tc>
      </w:tr>
    </w:tbl>
    <w:p w:rsidR="006F580E" w:rsidRDefault="006F580E" w:rsidP="006F580E">
      <w:pPr>
        <w:rPr>
          <w:b/>
          <w:bCs/>
          <w:u w:val="single"/>
        </w:rPr>
      </w:pPr>
    </w:p>
    <w:p w:rsidR="006F580E" w:rsidRPr="00B33A78" w:rsidRDefault="00336518" w:rsidP="000740A2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u w:val="single"/>
        </w:rPr>
      </w:pPr>
      <w:r w:rsidRPr="00B33A78">
        <w:rPr>
          <w:b/>
          <w:bCs/>
          <w:sz w:val="24"/>
          <w:szCs w:val="24"/>
          <w:u w:val="single"/>
        </w:rPr>
        <w:t>Environmental: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492824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492824">
              <w:t>Waste is segregated or recycled where possible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492824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492824">
              <w:t>Waste containers are kept closed and secured except when waste is being added or removed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492824" w:rsidRDefault="00474157" w:rsidP="00657A37">
            <w:pPr>
              <w:pStyle w:val="ListParagraph"/>
              <w:numPr>
                <w:ilvl w:val="0"/>
                <w:numId w:val="20"/>
              </w:numPr>
            </w:pPr>
            <w:r w:rsidRPr="00492824">
              <w:t xml:space="preserve">Efforts are being made to reduce wastage </w:t>
            </w:r>
            <w:r w:rsidRPr="00284E97">
              <w:rPr>
                <w:color w:val="365F91" w:themeColor="accent1" w:themeShade="BF"/>
              </w:rPr>
              <w:t>(a waste management plan is in place)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492824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492824">
              <w:t>Efforts are being made to reduce energy and water consumption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492824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492824">
              <w:t>Air emission and water effluent controls are in place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492824">
              <w:t>Air quality and noise level are measured and monitored regularly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</w:tbl>
    <w:p w:rsidR="006F580E" w:rsidRDefault="006F580E"/>
    <w:p w:rsidR="006F580E" w:rsidRPr="00B33A78" w:rsidRDefault="00336518" w:rsidP="000740A2">
      <w:pPr>
        <w:pStyle w:val="ListParagraph"/>
        <w:numPr>
          <w:ilvl w:val="0"/>
          <w:numId w:val="23"/>
        </w:numPr>
        <w:rPr>
          <w:b/>
          <w:bCs/>
          <w:sz w:val="24"/>
          <w:szCs w:val="24"/>
          <w:u w:val="single"/>
        </w:rPr>
      </w:pPr>
      <w:r w:rsidRPr="00B33A78">
        <w:rPr>
          <w:b/>
          <w:bCs/>
          <w:sz w:val="24"/>
          <w:szCs w:val="24"/>
          <w:u w:val="single"/>
        </w:rPr>
        <w:t>More</w:t>
      </w:r>
      <w:r w:rsidR="006F580E" w:rsidRPr="00B33A78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Ladders are in good condition, inspected regularly and used properly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 xml:space="preserve">Ladders are secured </w:t>
            </w:r>
            <w:r w:rsidRPr="00284E97">
              <w:rPr>
                <w:color w:val="365F91" w:themeColor="accent1" w:themeShade="BF"/>
              </w:rPr>
              <w:t>(via a locked chain)</w:t>
            </w:r>
            <w:r w:rsidRPr="00F7344B">
              <w:t xml:space="preserve"> and only used by authorized and trained personnel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Permit to work is applied for all work within confined spaces or at height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Safety alerts and route signs are in place when working on fragile roofs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657A37" w:rsidP="00657A37">
            <w:pPr>
              <w:pStyle w:val="ListParagraph"/>
              <w:numPr>
                <w:ilvl w:val="0"/>
                <w:numId w:val="20"/>
              </w:numPr>
            </w:pPr>
            <w:r>
              <w:t>W</w:t>
            </w:r>
            <w:r w:rsidR="00474157" w:rsidRPr="00F7344B">
              <w:t xml:space="preserve">alkways for pedestrians are </w:t>
            </w:r>
            <w:r>
              <w:t>in place</w:t>
            </w:r>
            <w:r w:rsidR="00474157" w:rsidRPr="00F7344B">
              <w:t xml:space="preserve"> </w:t>
            </w:r>
            <w:r>
              <w:t>&amp;</w:t>
            </w:r>
            <w:r w:rsidR="00474157" w:rsidRPr="00F7344B">
              <w:t xml:space="preserve"> handrails are in place at slippery floors or at heights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Signage, hazard warnings and safety instructions are in place at the point of need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657A37">
            <w:pPr>
              <w:pStyle w:val="ListParagraph"/>
              <w:numPr>
                <w:ilvl w:val="0"/>
                <w:numId w:val="20"/>
              </w:numPr>
            </w:pPr>
            <w:r w:rsidRPr="00F7344B">
              <w:t xml:space="preserve">Visual management maps are used to monitored the areas of highly unsafe cases </w:t>
            </w:r>
            <w:r w:rsidR="00657A37">
              <w:t>&amp;</w:t>
            </w:r>
            <w:r w:rsidRPr="00F7344B">
              <w:t xml:space="preserve"> high risks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Pr="00F7344B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Cranes and forklifts are only operated by authorized and licensed drivers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  <w:tr w:rsidR="00474157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474157" w:rsidRDefault="00474157" w:rsidP="00850B0B">
            <w:pPr>
              <w:pStyle w:val="ListParagraph"/>
              <w:numPr>
                <w:ilvl w:val="0"/>
                <w:numId w:val="20"/>
              </w:numPr>
            </w:pPr>
            <w:r w:rsidRPr="00F7344B">
              <w:t>The EHS representative is authorized to instruct the workers to follow safety rules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57" w:rsidRDefault="00474157" w:rsidP="00474157">
            <w:pPr>
              <w:jc w:val="center"/>
            </w:pPr>
          </w:p>
        </w:tc>
      </w:tr>
    </w:tbl>
    <w:p w:rsidR="006F580E" w:rsidRDefault="006F580E"/>
    <w:p w:rsidR="00A26D7D" w:rsidRDefault="00A26D7D" w:rsidP="00A26D7D"/>
    <w:p w:rsidR="00B33DA2" w:rsidRPr="004F08AA" w:rsidRDefault="00A26D7D" w:rsidP="004F08AA">
      <w:pPr>
        <w:rPr>
          <w:b/>
          <w:bCs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 w:rsidR="00B33DA2">
        <w:rPr>
          <w:b/>
          <w:bCs/>
          <w:sz w:val="24"/>
          <w:szCs w:val="24"/>
        </w:rPr>
        <w:t xml:space="preserve">: </w:t>
      </w:r>
      <w:r w:rsidR="00B33DA2" w:rsidRPr="007E28AE">
        <w:rPr>
          <w:b/>
          <w:bCs/>
          <w:color w:val="BFBFBF" w:themeColor="background1" w:themeShade="BF"/>
          <w:sz w:val="24"/>
          <w:szCs w:val="24"/>
        </w:rPr>
        <w:t>. . . . . . . . . . . . . . . . . . . . . . . . . . . . . . . . . . . . . . . . . . . . . . . . . . . . . . . . . . . . . . . . . . . . .</w:t>
      </w:r>
    </w:p>
    <w:sectPr w:rsidR="00B33DA2" w:rsidRP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C9" w:rsidRDefault="005552C9" w:rsidP="00786116">
      <w:pPr>
        <w:spacing w:line="240" w:lineRule="auto"/>
      </w:pPr>
      <w:r>
        <w:separator/>
      </w:r>
    </w:p>
  </w:endnote>
  <w:endnote w:type="continuationSeparator" w:id="0">
    <w:p w:rsidR="005552C9" w:rsidRDefault="005552C9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Pr="001B09D8" w:rsidRDefault="001B09D8" w:rsidP="001B09D8">
    <w:pPr>
      <w:pStyle w:val="Footer"/>
    </w:pPr>
    <w:r>
      <w:tab/>
      <w:t>www.chools.in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C9" w:rsidRDefault="005552C9" w:rsidP="00786116">
      <w:pPr>
        <w:spacing w:line="240" w:lineRule="auto"/>
      </w:pPr>
      <w:r>
        <w:separator/>
      </w:r>
    </w:p>
  </w:footnote>
  <w:footnote w:type="continuationSeparator" w:id="0">
    <w:p w:rsidR="005552C9" w:rsidRDefault="005552C9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1B09D8" w:rsidP="00336518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-152400</wp:posOffset>
          </wp:positionH>
          <wp:positionV relativeFrom="margin">
            <wp:posOffset>-638175</wp:posOffset>
          </wp:positionV>
          <wp:extent cx="1008436" cy="466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36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8AE">
      <w:rPr>
        <w:b/>
        <w:bCs/>
        <w:sz w:val="40"/>
        <w:szCs w:val="40"/>
      </w:rPr>
      <w:t>Safety</w:t>
    </w:r>
    <w:r w:rsidR="00CC4B8C">
      <w:rPr>
        <w:b/>
        <w:bCs/>
        <w:sz w:val="40"/>
        <w:szCs w:val="40"/>
      </w:rPr>
      <w:t xml:space="preserve"> Audit</w:t>
    </w:r>
    <w:r w:rsidR="007E28AE">
      <w:rPr>
        <w:b/>
        <w:bCs/>
        <w:sz w:val="40"/>
        <w:szCs w:val="40"/>
      </w:rPr>
      <w:t xml:space="preserve"> </w:t>
    </w:r>
    <w:r w:rsidR="00786116" w:rsidRPr="00C43C1F">
      <w:rPr>
        <w:b/>
        <w:bCs/>
        <w:sz w:val="40"/>
        <w:szCs w:val="40"/>
      </w:rPr>
      <w:t>Checklist</w:t>
    </w:r>
    <w:r w:rsidR="004746F8">
      <w:rPr>
        <w:b/>
        <w:bCs/>
        <w:sz w:val="40"/>
        <w:szCs w:val="40"/>
      </w:rPr>
      <w:t xml:space="preserve"> - </w:t>
    </w:r>
    <w:r w:rsidR="00336518">
      <w:rPr>
        <w:b/>
        <w:bCs/>
        <w:sz w:val="40"/>
        <w:szCs w:val="40"/>
      </w:rPr>
      <w:t>Advanced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DD4"/>
    <w:multiLevelType w:val="hybridMultilevel"/>
    <w:tmpl w:val="88BAC41C"/>
    <w:lvl w:ilvl="0" w:tplc="B4D4C978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02D8D"/>
    <w:multiLevelType w:val="hybridMultilevel"/>
    <w:tmpl w:val="D3A60076"/>
    <w:lvl w:ilvl="0" w:tplc="DF8A2DEA">
      <w:start w:val="5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EDF"/>
    <w:multiLevelType w:val="hybridMultilevel"/>
    <w:tmpl w:val="D85A98B4"/>
    <w:lvl w:ilvl="0" w:tplc="64E87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A53F7"/>
    <w:multiLevelType w:val="hybridMultilevel"/>
    <w:tmpl w:val="A5F2C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F2B4F"/>
    <w:multiLevelType w:val="hybridMultilevel"/>
    <w:tmpl w:val="86C6EF6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946C8"/>
    <w:multiLevelType w:val="hybridMultilevel"/>
    <w:tmpl w:val="EB68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92685"/>
    <w:multiLevelType w:val="hybridMultilevel"/>
    <w:tmpl w:val="89981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613F2"/>
    <w:multiLevelType w:val="hybridMultilevel"/>
    <w:tmpl w:val="1FDEDFFA"/>
    <w:lvl w:ilvl="0" w:tplc="64E87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F1A52"/>
    <w:multiLevelType w:val="hybridMultilevel"/>
    <w:tmpl w:val="491ADD2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65386"/>
    <w:multiLevelType w:val="hybridMultilevel"/>
    <w:tmpl w:val="012C512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71950"/>
    <w:multiLevelType w:val="hybridMultilevel"/>
    <w:tmpl w:val="EB68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940D5B"/>
    <w:multiLevelType w:val="hybridMultilevel"/>
    <w:tmpl w:val="1FDEDFFA"/>
    <w:lvl w:ilvl="0" w:tplc="64E870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F75417"/>
    <w:multiLevelType w:val="hybridMultilevel"/>
    <w:tmpl w:val="D35E70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407F9"/>
    <w:multiLevelType w:val="hybridMultilevel"/>
    <w:tmpl w:val="A686F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3A1"/>
    <w:multiLevelType w:val="hybridMultilevel"/>
    <w:tmpl w:val="3EE2C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F12"/>
    <w:multiLevelType w:val="hybridMultilevel"/>
    <w:tmpl w:val="9504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008AE"/>
    <w:multiLevelType w:val="hybridMultilevel"/>
    <w:tmpl w:val="3C226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D0B16"/>
    <w:multiLevelType w:val="hybridMultilevel"/>
    <w:tmpl w:val="C5DC3B0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22"/>
  </w:num>
  <w:num w:numId="5">
    <w:abstractNumId w:val="17"/>
  </w:num>
  <w:num w:numId="6">
    <w:abstractNumId w:val="2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15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  <w:num w:numId="17">
    <w:abstractNumId w:val="11"/>
  </w:num>
  <w:num w:numId="18">
    <w:abstractNumId w:val="19"/>
  </w:num>
  <w:num w:numId="19">
    <w:abstractNumId w:val="5"/>
  </w:num>
  <w:num w:numId="20">
    <w:abstractNumId w:val="21"/>
  </w:num>
  <w:num w:numId="21">
    <w:abstractNumId w:val="14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11061"/>
    <w:rsid w:val="000346B1"/>
    <w:rsid w:val="00047A98"/>
    <w:rsid w:val="000740A2"/>
    <w:rsid w:val="000B18B9"/>
    <w:rsid w:val="000C30FD"/>
    <w:rsid w:val="001051BB"/>
    <w:rsid w:val="00112FD1"/>
    <w:rsid w:val="00173023"/>
    <w:rsid w:val="00183D03"/>
    <w:rsid w:val="00197F63"/>
    <w:rsid w:val="001B09D8"/>
    <w:rsid w:val="001F3321"/>
    <w:rsid w:val="002429A5"/>
    <w:rsid w:val="0026266A"/>
    <w:rsid w:val="0028438D"/>
    <w:rsid w:val="00284DC0"/>
    <w:rsid w:val="00284E97"/>
    <w:rsid w:val="00291374"/>
    <w:rsid w:val="00291A21"/>
    <w:rsid w:val="00336518"/>
    <w:rsid w:val="0034487C"/>
    <w:rsid w:val="00376CB5"/>
    <w:rsid w:val="003A3FEE"/>
    <w:rsid w:val="003C04C6"/>
    <w:rsid w:val="003C0D78"/>
    <w:rsid w:val="003D33DE"/>
    <w:rsid w:val="004510D0"/>
    <w:rsid w:val="00474157"/>
    <w:rsid w:val="004746F8"/>
    <w:rsid w:val="00482FE1"/>
    <w:rsid w:val="00484602"/>
    <w:rsid w:val="004961A2"/>
    <w:rsid w:val="004B0059"/>
    <w:rsid w:val="004B2B9C"/>
    <w:rsid w:val="004F08AA"/>
    <w:rsid w:val="005015DD"/>
    <w:rsid w:val="005361A2"/>
    <w:rsid w:val="00550564"/>
    <w:rsid w:val="005552C9"/>
    <w:rsid w:val="00561D42"/>
    <w:rsid w:val="005F61E3"/>
    <w:rsid w:val="00604535"/>
    <w:rsid w:val="0064436B"/>
    <w:rsid w:val="00657A37"/>
    <w:rsid w:val="006911AB"/>
    <w:rsid w:val="006B089C"/>
    <w:rsid w:val="006E2E1D"/>
    <w:rsid w:val="006F36D8"/>
    <w:rsid w:val="006F580E"/>
    <w:rsid w:val="00712471"/>
    <w:rsid w:val="0072261A"/>
    <w:rsid w:val="007255D3"/>
    <w:rsid w:val="00731115"/>
    <w:rsid w:val="007603A0"/>
    <w:rsid w:val="00775CF8"/>
    <w:rsid w:val="00786116"/>
    <w:rsid w:val="00792933"/>
    <w:rsid w:val="007E28AE"/>
    <w:rsid w:val="007F6E70"/>
    <w:rsid w:val="00807034"/>
    <w:rsid w:val="0081565E"/>
    <w:rsid w:val="00850B0B"/>
    <w:rsid w:val="00861002"/>
    <w:rsid w:val="00861AA1"/>
    <w:rsid w:val="00861B70"/>
    <w:rsid w:val="00881048"/>
    <w:rsid w:val="00895B21"/>
    <w:rsid w:val="008F2B32"/>
    <w:rsid w:val="008F556B"/>
    <w:rsid w:val="008F603A"/>
    <w:rsid w:val="00926912"/>
    <w:rsid w:val="00942426"/>
    <w:rsid w:val="009553D4"/>
    <w:rsid w:val="009C0603"/>
    <w:rsid w:val="009C1E89"/>
    <w:rsid w:val="009E7BF1"/>
    <w:rsid w:val="00A26D7D"/>
    <w:rsid w:val="00AB38A9"/>
    <w:rsid w:val="00B228D9"/>
    <w:rsid w:val="00B33A78"/>
    <w:rsid w:val="00B33DA2"/>
    <w:rsid w:val="00B460FD"/>
    <w:rsid w:val="00B97BC8"/>
    <w:rsid w:val="00C01751"/>
    <w:rsid w:val="00C43C1F"/>
    <w:rsid w:val="00C86FC1"/>
    <w:rsid w:val="00C95032"/>
    <w:rsid w:val="00CC4B8C"/>
    <w:rsid w:val="00CD014B"/>
    <w:rsid w:val="00CE78CD"/>
    <w:rsid w:val="00D16677"/>
    <w:rsid w:val="00D32AE7"/>
    <w:rsid w:val="00D6325D"/>
    <w:rsid w:val="00D67199"/>
    <w:rsid w:val="00DB4D5D"/>
    <w:rsid w:val="00DC2471"/>
    <w:rsid w:val="00DF0C0C"/>
    <w:rsid w:val="00DF2C65"/>
    <w:rsid w:val="00DF434D"/>
    <w:rsid w:val="00E04FAF"/>
    <w:rsid w:val="00E31890"/>
    <w:rsid w:val="00E66AAF"/>
    <w:rsid w:val="00E7505E"/>
    <w:rsid w:val="00EA79D7"/>
    <w:rsid w:val="00EB088E"/>
    <w:rsid w:val="00EB7216"/>
    <w:rsid w:val="00EC2A36"/>
    <w:rsid w:val="00ED5F45"/>
    <w:rsid w:val="00EE27CB"/>
    <w:rsid w:val="00EE7194"/>
    <w:rsid w:val="00F12869"/>
    <w:rsid w:val="00F16481"/>
    <w:rsid w:val="00F66CE4"/>
    <w:rsid w:val="00F959BF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77B2"/>
  <w15:docId w15:val="{7AF0CC07-D22B-42CB-AE54-3E56399C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2020-12-14T08:06:00Z</dcterms:created>
  <dcterms:modified xsi:type="dcterms:W3CDTF">2020-12-14T08:06:00Z</dcterms:modified>
</cp:coreProperties>
</file>